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668" w:rsidRPr="00747D9E" w:rsidRDefault="00412668" w:rsidP="00412668">
      <w:pPr>
        <w:spacing w:line="360" w:lineRule="auto"/>
        <w:jc w:val="both"/>
        <w:rPr>
          <w:b/>
          <w:bCs/>
          <w:sz w:val="28"/>
          <w:szCs w:val="28"/>
        </w:rPr>
      </w:pPr>
      <w:r w:rsidRPr="00747D9E">
        <w:rPr>
          <w:b/>
          <w:bCs/>
          <w:sz w:val="28"/>
          <w:szCs w:val="28"/>
        </w:rPr>
        <w:t>Определение оптимального размера партии заказа.</w:t>
      </w:r>
    </w:p>
    <w:p w:rsidR="00412668" w:rsidRPr="00747D9E" w:rsidRDefault="00412668" w:rsidP="00412668">
      <w:pPr>
        <w:spacing w:line="360" w:lineRule="auto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t xml:space="preserve">      </w:t>
      </w:r>
      <w:r>
        <w:rPr>
          <w:b/>
          <w:bCs/>
          <w:sz w:val="28"/>
          <w:szCs w:val="28"/>
        </w:rPr>
        <w:t xml:space="preserve">     Типовая задача 1</w:t>
      </w:r>
      <w:r w:rsidRPr="00747D9E">
        <w:rPr>
          <w:b/>
          <w:bCs/>
          <w:sz w:val="28"/>
          <w:szCs w:val="28"/>
        </w:rPr>
        <w:t>.</w:t>
      </w:r>
      <w:r w:rsidRPr="00747D9E">
        <w:rPr>
          <w:sz w:val="28"/>
          <w:szCs w:val="28"/>
        </w:rPr>
        <w:t xml:space="preserve"> Известно</w:t>
      </w:r>
      <w:r w:rsidRPr="00747D9E">
        <w:rPr>
          <w:i/>
          <w:iCs/>
          <w:sz w:val="28"/>
          <w:szCs w:val="28"/>
        </w:rPr>
        <w:t>,</w:t>
      </w:r>
      <w:r w:rsidRPr="00747D9E">
        <w:rPr>
          <w:sz w:val="28"/>
          <w:szCs w:val="28"/>
        </w:rPr>
        <w:t xml:space="preserve"> что затраты на поставку единицы продукции С</w:t>
      </w:r>
      <w:r w:rsidRPr="00747D9E">
        <w:rPr>
          <w:position w:val="-12"/>
          <w:sz w:val="28"/>
          <w:szCs w:val="28"/>
        </w:rPr>
        <w:object w:dxaOrig="1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8pt" o:ole="">
            <v:imagedata r:id="rId7" o:title=""/>
          </v:shape>
          <o:OLEObject Type="Embed" ProgID="Equation.3" ShapeID="_x0000_i1025" DrawAspect="Content" ObjectID="_1647251057" r:id="rId8"/>
        </w:object>
      </w:r>
      <w:r w:rsidRPr="00747D9E">
        <w:rPr>
          <w:sz w:val="28"/>
          <w:szCs w:val="28"/>
        </w:rPr>
        <w:t>=15ден.ед.; годовое потре</w:t>
      </w:r>
      <w:r w:rsidRPr="00747D9E">
        <w:rPr>
          <w:sz w:val="28"/>
          <w:szCs w:val="28"/>
        </w:rPr>
        <w:t>б</w:t>
      </w:r>
      <w:r w:rsidRPr="00747D9E">
        <w:rPr>
          <w:sz w:val="28"/>
          <w:szCs w:val="28"/>
        </w:rPr>
        <w:t xml:space="preserve">ление </w:t>
      </w:r>
      <w:r w:rsidRPr="00747D9E">
        <w:rPr>
          <w:sz w:val="28"/>
          <w:szCs w:val="28"/>
          <w:lang w:val="en-US"/>
        </w:rPr>
        <w:t>S</w:t>
      </w:r>
      <w:r w:rsidRPr="00747D9E">
        <w:rPr>
          <w:sz w:val="28"/>
          <w:szCs w:val="28"/>
        </w:rPr>
        <w:t>=1200 ед.; годовые затраты на хранение продукции С</w:t>
      </w:r>
      <w:r w:rsidRPr="00747D9E">
        <w:rPr>
          <w:position w:val="-12"/>
          <w:sz w:val="28"/>
          <w:szCs w:val="28"/>
        </w:rPr>
        <w:object w:dxaOrig="160" w:dyaOrig="360">
          <v:shape id="_x0000_i1026" type="#_x0000_t75" style="width:8.25pt;height:18pt" o:ole="">
            <v:imagedata r:id="rId9" o:title=""/>
          </v:shape>
          <o:OLEObject Type="Embed" ProgID="Equation.3" ShapeID="_x0000_i1026" DrawAspect="Content" ObjectID="_1647251058" r:id="rId10"/>
        </w:object>
      </w:r>
      <w:r w:rsidRPr="00747D9E">
        <w:rPr>
          <w:sz w:val="28"/>
          <w:szCs w:val="28"/>
          <w:lang w:val="ru-MO"/>
        </w:rPr>
        <w:t>і</w:t>
      </w:r>
      <w:r w:rsidRPr="00747D9E">
        <w:rPr>
          <w:sz w:val="28"/>
          <w:szCs w:val="28"/>
        </w:rPr>
        <w:t xml:space="preserve">=0,1 </w:t>
      </w:r>
      <w:proofErr w:type="spellStart"/>
      <w:r w:rsidRPr="00747D9E">
        <w:rPr>
          <w:sz w:val="28"/>
          <w:szCs w:val="28"/>
        </w:rPr>
        <w:t>ден.ед</w:t>
      </w:r>
      <w:proofErr w:type="spellEnd"/>
      <w:r w:rsidRPr="00747D9E">
        <w:rPr>
          <w:sz w:val="28"/>
          <w:szCs w:val="28"/>
        </w:rPr>
        <w:t xml:space="preserve">.; размер партии поставки: 100, 200, 400, 500, 600, 800, 1000 ед.; годовое производство </w:t>
      </w:r>
      <w:proofErr w:type="gramStart"/>
      <w:r w:rsidRPr="00747D9E">
        <w:rPr>
          <w:sz w:val="28"/>
          <w:szCs w:val="28"/>
        </w:rPr>
        <w:t>р</w:t>
      </w:r>
      <w:proofErr w:type="gramEnd"/>
      <w:r w:rsidRPr="00747D9E">
        <w:rPr>
          <w:sz w:val="28"/>
          <w:szCs w:val="28"/>
        </w:rPr>
        <w:t>=15000 ед.; издер</w:t>
      </w:r>
      <w:r w:rsidRPr="00747D9E">
        <w:rPr>
          <w:sz w:val="28"/>
          <w:szCs w:val="28"/>
        </w:rPr>
        <w:t>ж</w:t>
      </w:r>
      <w:r w:rsidRPr="00747D9E">
        <w:rPr>
          <w:sz w:val="28"/>
          <w:szCs w:val="28"/>
        </w:rPr>
        <w:t xml:space="preserve">ки, обусловленные дефицитом </w:t>
      </w:r>
      <w:r w:rsidRPr="00747D9E">
        <w:rPr>
          <w:sz w:val="28"/>
          <w:szCs w:val="28"/>
          <w:lang w:val="en-US"/>
        </w:rPr>
        <w:t>h</w:t>
      </w:r>
      <w:r w:rsidRPr="00747D9E">
        <w:rPr>
          <w:sz w:val="28"/>
          <w:szCs w:val="28"/>
          <w:lang w:val="ru-MO"/>
        </w:rPr>
        <w:t>=</w:t>
      </w:r>
      <w:r w:rsidRPr="00747D9E">
        <w:rPr>
          <w:sz w:val="28"/>
          <w:szCs w:val="28"/>
        </w:rPr>
        <w:t xml:space="preserve">0,4 </w:t>
      </w:r>
      <w:proofErr w:type="spellStart"/>
      <w:r w:rsidRPr="00747D9E">
        <w:rPr>
          <w:sz w:val="28"/>
          <w:szCs w:val="28"/>
        </w:rPr>
        <w:t>ден</w:t>
      </w:r>
      <w:proofErr w:type="spellEnd"/>
      <w:r w:rsidRPr="00747D9E">
        <w:rPr>
          <w:sz w:val="28"/>
          <w:szCs w:val="28"/>
        </w:rPr>
        <w:t>. ед. Вычислить оптимальный размер закупаемой партии и построить график. Определить оптимал</w:t>
      </w:r>
      <w:r w:rsidRPr="00747D9E">
        <w:rPr>
          <w:sz w:val="28"/>
          <w:szCs w:val="28"/>
        </w:rPr>
        <w:t>ь</w:t>
      </w:r>
      <w:r w:rsidRPr="00747D9E">
        <w:rPr>
          <w:sz w:val="28"/>
          <w:szCs w:val="28"/>
        </w:rPr>
        <w:t>ный размер заказываемой партии при пополнении заказа на конечный интервал. Рассчитать о</w:t>
      </w:r>
      <w:r w:rsidRPr="00747D9E">
        <w:rPr>
          <w:sz w:val="28"/>
          <w:szCs w:val="28"/>
        </w:rPr>
        <w:t>п</w:t>
      </w:r>
      <w:r w:rsidRPr="00747D9E">
        <w:rPr>
          <w:sz w:val="28"/>
          <w:szCs w:val="28"/>
        </w:rPr>
        <w:t>тимальный размер партии в условиях дефицита.</w:t>
      </w:r>
    </w:p>
    <w:p w:rsidR="00412668" w:rsidRPr="00747D9E" w:rsidRDefault="00412668" w:rsidP="00412668">
      <w:pPr>
        <w:spacing w:line="360" w:lineRule="auto"/>
        <w:ind w:firstLine="540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t xml:space="preserve">   Решение.</w:t>
      </w:r>
      <w:r w:rsidRPr="00747D9E">
        <w:rPr>
          <w:sz w:val="28"/>
          <w:szCs w:val="28"/>
        </w:rPr>
        <w:t xml:space="preserve"> </w:t>
      </w:r>
    </w:p>
    <w:p w:rsidR="00412668" w:rsidRPr="00747D9E" w:rsidRDefault="00412668" w:rsidP="00412668">
      <w:pPr>
        <w:spacing w:line="360" w:lineRule="auto"/>
        <w:ind w:firstLine="540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t>1</w:t>
      </w:r>
      <w:r w:rsidRPr="00747D9E">
        <w:rPr>
          <w:sz w:val="28"/>
          <w:szCs w:val="28"/>
        </w:rPr>
        <w:t xml:space="preserve"> Расчет оптимального размера закупаемой партии, ед.:</w:t>
      </w:r>
    </w:p>
    <w:p w:rsidR="00412668" w:rsidRPr="00747D9E" w:rsidRDefault="00412668" w:rsidP="00412668">
      <w:pPr>
        <w:tabs>
          <w:tab w:val="num" w:pos="720"/>
        </w:tabs>
        <w:spacing w:line="360" w:lineRule="auto"/>
        <w:ind w:left="360" w:firstLine="540"/>
        <w:rPr>
          <w:sz w:val="28"/>
          <w:szCs w:val="28"/>
        </w:rPr>
      </w:pPr>
      <w:r w:rsidRPr="00747D9E">
        <w:rPr>
          <w:sz w:val="28"/>
          <w:szCs w:val="28"/>
        </w:rPr>
        <w:t xml:space="preserve">                             </w:t>
      </w:r>
      <w:r w:rsidRPr="00747D9E">
        <w:rPr>
          <w:position w:val="-12"/>
          <w:sz w:val="28"/>
          <w:szCs w:val="28"/>
        </w:rPr>
        <w:object w:dxaOrig="200" w:dyaOrig="380">
          <v:shape id="_x0000_i1027" type="#_x0000_t75" style="width:9.75pt;height:18.75pt" o:ole="">
            <v:imagedata r:id="rId11" o:title=""/>
          </v:shape>
          <o:OLEObject Type="Embed" ProgID="Equation.3" ShapeID="_x0000_i1027" DrawAspect="Content" ObjectID="_1647251059" r:id="rId12"/>
        </w:object>
      </w:r>
      <w:r w:rsidRPr="00747D9E">
        <w:rPr>
          <w:sz w:val="28"/>
          <w:szCs w:val="28"/>
        </w:rPr>
        <w:t xml:space="preserve">               </w:t>
      </w:r>
      <w:proofErr w:type="gramStart"/>
      <w:r w:rsidRPr="00747D9E">
        <w:rPr>
          <w:sz w:val="28"/>
          <w:szCs w:val="28"/>
          <w:lang w:val="en-US"/>
        </w:rPr>
        <w:t>g</w:t>
      </w:r>
      <w:proofErr w:type="gramEnd"/>
      <w:r w:rsidRPr="00747D9E">
        <w:rPr>
          <w:position w:val="-12"/>
          <w:sz w:val="28"/>
          <w:szCs w:val="28"/>
          <w:lang w:val="en-US"/>
        </w:rPr>
        <w:object w:dxaOrig="160" w:dyaOrig="360">
          <v:shape id="_x0000_i1028" type="#_x0000_t75" style="width:14.25pt;height:18pt" o:ole="">
            <v:imagedata r:id="rId13" o:title=""/>
          </v:shape>
          <o:OLEObject Type="Embed" ProgID="Equation.3" ShapeID="_x0000_i1028" DrawAspect="Content" ObjectID="_1647251060" r:id="rId14"/>
        </w:object>
      </w:r>
      <w:r w:rsidRPr="00747D9E">
        <w:rPr>
          <w:position w:val="-36"/>
          <w:sz w:val="28"/>
          <w:szCs w:val="28"/>
          <w:lang w:val="en-US"/>
        </w:rPr>
        <w:object w:dxaOrig="1240" w:dyaOrig="900">
          <v:shape id="_x0000_i1029" type="#_x0000_t75" style="width:62.25pt;height:39pt" o:ole="">
            <v:imagedata r:id="rId15" o:title=""/>
          </v:shape>
          <o:OLEObject Type="Embed" ProgID="Equation.3" ShapeID="_x0000_i1029" DrawAspect="Content" ObjectID="_1647251061" r:id="rId16"/>
        </w:object>
      </w:r>
      <w:r w:rsidRPr="00747D9E">
        <w:rPr>
          <w:sz w:val="28"/>
          <w:szCs w:val="28"/>
          <w:lang w:val="ru-MO"/>
        </w:rPr>
        <w:t xml:space="preserve"> </w:t>
      </w:r>
      <w:r w:rsidRPr="00747D9E">
        <w:rPr>
          <w:sz w:val="28"/>
          <w:szCs w:val="28"/>
        </w:rPr>
        <w:t>;</w:t>
      </w:r>
    </w:p>
    <w:p w:rsidR="00412668" w:rsidRPr="00747D9E" w:rsidRDefault="00412668" w:rsidP="00412668">
      <w:pPr>
        <w:spacing w:line="360" w:lineRule="auto"/>
        <w:jc w:val="center"/>
        <w:rPr>
          <w:sz w:val="28"/>
          <w:szCs w:val="28"/>
          <w:lang w:val="ru-MO"/>
        </w:rPr>
      </w:pPr>
      <w:proofErr w:type="gramStart"/>
      <w:r w:rsidRPr="00747D9E">
        <w:rPr>
          <w:sz w:val="28"/>
          <w:szCs w:val="28"/>
          <w:lang w:val="en-US"/>
        </w:rPr>
        <w:t>g</w:t>
      </w:r>
      <w:proofErr w:type="gramEnd"/>
      <w:r w:rsidRPr="00747D9E">
        <w:rPr>
          <w:position w:val="-28"/>
          <w:sz w:val="28"/>
          <w:szCs w:val="28"/>
          <w:lang w:val="en-US"/>
        </w:rPr>
        <w:object w:dxaOrig="2140" w:dyaOrig="660">
          <v:shape id="_x0000_i1030" type="#_x0000_t75" style="width:107.25pt;height:33pt" o:ole="">
            <v:imagedata r:id="rId17" o:title=""/>
          </v:shape>
          <o:OLEObject Type="Embed" ProgID="Equation.3" ShapeID="_x0000_i1030" DrawAspect="Content" ObjectID="_1647251062" r:id="rId18"/>
        </w:object>
      </w:r>
    </w:p>
    <w:p w:rsidR="00412668" w:rsidRPr="00902F37" w:rsidRDefault="00412668" w:rsidP="00412668">
      <w:pPr>
        <w:pStyle w:val="21"/>
        <w:spacing w:line="360" w:lineRule="auto"/>
        <w:jc w:val="left"/>
        <w:rPr>
          <w:b w:val="0"/>
          <w:szCs w:val="28"/>
        </w:rPr>
      </w:pPr>
      <w:r w:rsidRPr="00902F37">
        <w:rPr>
          <w:b w:val="0"/>
          <w:szCs w:val="28"/>
        </w:rPr>
        <w:t>Для определения оптимального размера за</w:t>
      </w:r>
      <w:r>
        <w:rPr>
          <w:b w:val="0"/>
          <w:szCs w:val="28"/>
        </w:rPr>
        <w:t>купаемой партии составим таблицу</w:t>
      </w:r>
      <w:r w:rsidRPr="00902F37">
        <w:rPr>
          <w:b w:val="0"/>
          <w:szCs w:val="28"/>
        </w:rPr>
        <w:t xml:space="preserve"> 1 и п</w:t>
      </w:r>
      <w:r w:rsidRPr="00902F37">
        <w:rPr>
          <w:b w:val="0"/>
          <w:szCs w:val="28"/>
        </w:rPr>
        <w:t>о</w:t>
      </w:r>
      <w:r w:rsidRPr="00902F37">
        <w:rPr>
          <w:b w:val="0"/>
          <w:szCs w:val="28"/>
        </w:rPr>
        <w:t>строим график (рис.1).</w:t>
      </w:r>
    </w:p>
    <w:p w:rsidR="00412668" w:rsidRPr="00747D9E" w:rsidRDefault="00412668" w:rsidP="00412668">
      <w:pPr>
        <w:spacing w:line="360" w:lineRule="auto"/>
        <w:jc w:val="both"/>
        <w:rPr>
          <w:sz w:val="28"/>
          <w:szCs w:val="28"/>
          <w:lang w:val="ru-MO"/>
        </w:rPr>
      </w:pPr>
      <w:r w:rsidRPr="00747D9E">
        <w:rPr>
          <w:sz w:val="28"/>
          <w:szCs w:val="28"/>
        </w:rPr>
        <w:t xml:space="preserve">Таблица 1 - Суммарные издержки управления запасами 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900"/>
        <w:gridCol w:w="1080"/>
        <w:gridCol w:w="1080"/>
        <w:gridCol w:w="1260"/>
        <w:gridCol w:w="1080"/>
        <w:gridCol w:w="1080"/>
        <w:gridCol w:w="1003"/>
      </w:tblGrid>
      <w:tr w:rsidR="00412668" w:rsidRPr="00747D9E" w:rsidTr="00553E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88" w:type="dxa"/>
            <w:vMerge w:val="restart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Издержки</w:t>
            </w:r>
          </w:p>
        </w:tc>
        <w:tc>
          <w:tcPr>
            <w:tcW w:w="7483" w:type="dxa"/>
            <w:gridSpan w:val="7"/>
          </w:tcPr>
          <w:p w:rsidR="00412668" w:rsidRPr="00747D9E" w:rsidRDefault="00412668" w:rsidP="00553E61">
            <w:pPr>
              <w:pStyle w:val="2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Размер партии</w:t>
            </w:r>
          </w:p>
        </w:tc>
      </w:tr>
      <w:tr w:rsidR="00412668" w:rsidRPr="00747D9E" w:rsidTr="00553E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88" w:type="dxa"/>
            <w:vMerge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200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400</w:t>
            </w:r>
          </w:p>
        </w:tc>
        <w:tc>
          <w:tcPr>
            <w:tcW w:w="126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500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600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800</w:t>
            </w:r>
          </w:p>
        </w:tc>
        <w:tc>
          <w:tcPr>
            <w:tcW w:w="1003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1000</w:t>
            </w:r>
          </w:p>
        </w:tc>
      </w:tr>
      <w:tr w:rsidR="00412668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Выполнения з</w:t>
            </w:r>
            <w:r w:rsidRPr="00747D9E">
              <w:rPr>
                <w:sz w:val="28"/>
                <w:szCs w:val="28"/>
              </w:rPr>
              <w:t>а</w:t>
            </w:r>
            <w:r w:rsidRPr="00747D9E">
              <w:rPr>
                <w:sz w:val="28"/>
                <w:szCs w:val="28"/>
              </w:rPr>
              <w:t xml:space="preserve">каза, </w:t>
            </w:r>
            <w:proofErr w:type="spellStart"/>
            <w:r w:rsidRPr="00747D9E">
              <w:rPr>
                <w:sz w:val="28"/>
                <w:szCs w:val="28"/>
              </w:rPr>
              <w:t>ден.ед</w:t>
            </w:r>
            <w:proofErr w:type="spellEnd"/>
            <w:r w:rsidRPr="00747D9E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180,0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90,0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45,0</w:t>
            </w:r>
          </w:p>
        </w:tc>
        <w:tc>
          <w:tcPr>
            <w:tcW w:w="126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36,0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30,0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22,5</w:t>
            </w:r>
          </w:p>
        </w:tc>
        <w:tc>
          <w:tcPr>
            <w:tcW w:w="1003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18,0</w:t>
            </w:r>
          </w:p>
        </w:tc>
      </w:tr>
      <w:tr w:rsidR="00412668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2 Хранение, </w:t>
            </w:r>
            <w:proofErr w:type="spellStart"/>
            <w:r w:rsidRPr="00747D9E">
              <w:rPr>
                <w:sz w:val="28"/>
                <w:szCs w:val="28"/>
              </w:rPr>
              <w:t>ден.ед</w:t>
            </w:r>
            <w:proofErr w:type="spellEnd"/>
            <w:r w:rsidRPr="00747D9E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20,0</w:t>
            </w:r>
          </w:p>
        </w:tc>
        <w:tc>
          <w:tcPr>
            <w:tcW w:w="126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25,0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30,0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40,0</w:t>
            </w:r>
          </w:p>
        </w:tc>
        <w:tc>
          <w:tcPr>
            <w:tcW w:w="1003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50,0</w:t>
            </w:r>
          </w:p>
        </w:tc>
      </w:tr>
      <w:tr w:rsidR="00412668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Суммарные и</w:t>
            </w:r>
            <w:r w:rsidRPr="00747D9E">
              <w:rPr>
                <w:sz w:val="28"/>
                <w:szCs w:val="28"/>
              </w:rPr>
              <w:t>з</w:t>
            </w:r>
            <w:r w:rsidRPr="00747D9E">
              <w:rPr>
                <w:sz w:val="28"/>
                <w:szCs w:val="28"/>
              </w:rPr>
              <w:t xml:space="preserve">держки, </w:t>
            </w:r>
            <w:proofErr w:type="spellStart"/>
            <w:r w:rsidRPr="00747D9E">
              <w:rPr>
                <w:sz w:val="28"/>
                <w:szCs w:val="28"/>
              </w:rPr>
              <w:t>ден.ед</w:t>
            </w:r>
            <w:proofErr w:type="spellEnd"/>
            <w:r w:rsidRPr="00747D9E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185,0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100,0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65,0</w:t>
            </w:r>
          </w:p>
        </w:tc>
        <w:tc>
          <w:tcPr>
            <w:tcW w:w="126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61,0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60,0</w:t>
            </w:r>
          </w:p>
        </w:tc>
        <w:tc>
          <w:tcPr>
            <w:tcW w:w="1080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62,5</w:t>
            </w:r>
          </w:p>
        </w:tc>
        <w:tc>
          <w:tcPr>
            <w:tcW w:w="1003" w:type="dxa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6,0</w:t>
            </w:r>
          </w:p>
        </w:tc>
      </w:tr>
      <w:tr w:rsidR="00412668" w:rsidRPr="00747D9E" w:rsidTr="00553E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8"/>
          </w:tcPr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 Формулы для расчета (по пунктам):</w:t>
            </w:r>
          </w:p>
          <w:p w:rsidR="00412668" w:rsidRPr="00747D9E" w:rsidRDefault="00412668" w:rsidP="00553E6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 </w:t>
            </w:r>
            <w:r w:rsidRPr="00747D9E">
              <w:rPr>
                <w:b/>
                <w:bCs/>
                <w:sz w:val="28"/>
                <w:szCs w:val="28"/>
              </w:rPr>
              <w:t>1</w:t>
            </w:r>
            <w:r w:rsidRPr="00747D9E">
              <w:rPr>
                <w:sz w:val="28"/>
                <w:szCs w:val="28"/>
              </w:rPr>
              <w:t xml:space="preserve"> </w:t>
            </w:r>
            <w:r w:rsidRPr="00747D9E">
              <w:rPr>
                <w:sz w:val="28"/>
                <w:szCs w:val="28"/>
                <w:lang w:val="en-US"/>
              </w:rPr>
              <w:t>U</w:t>
            </w:r>
            <w:r w:rsidRPr="00747D9E">
              <w:rPr>
                <w:position w:val="-14"/>
                <w:sz w:val="28"/>
                <w:szCs w:val="28"/>
                <w:lang w:val="en-US"/>
              </w:rPr>
              <w:object w:dxaOrig="1060" w:dyaOrig="380">
                <v:shape id="_x0000_i1031" type="#_x0000_t75" style="width:53.25pt;height:18.75pt" o:ole="">
                  <v:imagedata r:id="rId19" o:title=""/>
                </v:shape>
                <o:OLEObject Type="Embed" ProgID="Equation.3" ShapeID="_x0000_i1031" DrawAspect="Content" ObjectID="_1647251063" r:id="rId20"/>
              </w:object>
            </w:r>
            <w:r w:rsidRPr="00747D9E">
              <w:rPr>
                <w:sz w:val="28"/>
                <w:szCs w:val="28"/>
              </w:rPr>
              <w:t xml:space="preserve">;     </w:t>
            </w:r>
            <w:r w:rsidRPr="00747D9E">
              <w:rPr>
                <w:b/>
                <w:bCs/>
                <w:sz w:val="28"/>
                <w:szCs w:val="28"/>
              </w:rPr>
              <w:t xml:space="preserve">2 </w:t>
            </w:r>
            <w:r w:rsidRPr="00747D9E">
              <w:rPr>
                <w:sz w:val="28"/>
                <w:szCs w:val="28"/>
              </w:rPr>
              <w:t xml:space="preserve"> </w:t>
            </w:r>
            <w:r w:rsidRPr="00747D9E">
              <w:rPr>
                <w:position w:val="-14"/>
                <w:sz w:val="28"/>
                <w:szCs w:val="28"/>
              </w:rPr>
              <w:object w:dxaOrig="1520" w:dyaOrig="380">
                <v:shape id="_x0000_i1032" type="#_x0000_t75" style="width:75.75pt;height:18.75pt" o:ole="">
                  <v:imagedata r:id="rId21" o:title=""/>
                </v:shape>
                <o:OLEObject Type="Embed" ProgID="Equation.3" ShapeID="_x0000_i1032" DrawAspect="Content" ObjectID="_1647251064" r:id="rId22"/>
              </w:object>
            </w:r>
            <w:r w:rsidRPr="00747D9E">
              <w:rPr>
                <w:sz w:val="28"/>
                <w:szCs w:val="28"/>
              </w:rPr>
              <w:t xml:space="preserve">;         </w:t>
            </w:r>
            <w:r w:rsidRPr="00747D9E">
              <w:rPr>
                <w:b/>
                <w:bCs/>
                <w:sz w:val="28"/>
                <w:szCs w:val="28"/>
              </w:rPr>
              <w:t xml:space="preserve">3 </w:t>
            </w:r>
            <w:r w:rsidRPr="00747D9E">
              <w:rPr>
                <w:position w:val="-14"/>
                <w:sz w:val="28"/>
                <w:szCs w:val="28"/>
              </w:rPr>
              <w:object w:dxaOrig="1400" w:dyaOrig="380">
                <v:shape id="_x0000_i1033" type="#_x0000_t75" style="width:69.75pt;height:18.75pt" o:ole="">
                  <v:imagedata r:id="rId23" o:title=""/>
                </v:shape>
                <o:OLEObject Type="Embed" ProgID="Equation.3" ShapeID="_x0000_i1033" DrawAspect="Content" ObjectID="_1647251065" r:id="rId24"/>
              </w:object>
            </w:r>
          </w:p>
        </w:tc>
      </w:tr>
    </w:tbl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076825" cy="2581275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412668" w:rsidRPr="00E2035F" w:rsidRDefault="00412668" w:rsidP="00412668">
      <w:pPr>
        <w:spacing w:line="360" w:lineRule="auto"/>
        <w:ind w:firstLine="900"/>
        <w:jc w:val="both"/>
        <w:rPr>
          <w:bCs/>
          <w:sz w:val="28"/>
          <w:szCs w:val="28"/>
        </w:rPr>
      </w:pPr>
      <w:r w:rsidRPr="00E2035F">
        <w:rPr>
          <w:bCs/>
          <w:sz w:val="28"/>
          <w:szCs w:val="28"/>
        </w:rPr>
        <w:t>Рисунок 1- Определение размера закупаемой партии: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1 – издержки выполнения заказа; 2 – издержки хранения; 3 – суммарные издер</w:t>
      </w:r>
      <w:r w:rsidRPr="00747D9E">
        <w:rPr>
          <w:sz w:val="28"/>
          <w:szCs w:val="28"/>
        </w:rPr>
        <w:t>ж</w:t>
      </w:r>
      <w:r w:rsidRPr="00747D9E">
        <w:rPr>
          <w:sz w:val="28"/>
          <w:szCs w:val="28"/>
        </w:rPr>
        <w:t>ки</w:t>
      </w:r>
      <w:r>
        <w:rPr>
          <w:sz w:val="28"/>
          <w:szCs w:val="28"/>
        </w:rPr>
        <w:t>.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2 - оптимальный размер заказываемой партии при собственном пр</w:t>
      </w:r>
      <w:r w:rsidRPr="00747D9E">
        <w:rPr>
          <w:sz w:val="28"/>
          <w:szCs w:val="28"/>
        </w:rPr>
        <w:t>о</w:t>
      </w:r>
      <w:r w:rsidRPr="00747D9E">
        <w:rPr>
          <w:sz w:val="28"/>
          <w:szCs w:val="28"/>
        </w:rPr>
        <w:t>изводстве, ед.: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position w:val="-32"/>
          <w:sz w:val="28"/>
          <w:szCs w:val="28"/>
        </w:rPr>
        <w:object w:dxaOrig="7360" w:dyaOrig="760">
          <v:shape id="_x0000_i1034" type="#_x0000_t75" style="width:368.25pt;height:38.25pt" o:ole="">
            <v:imagedata r:id="rId26" o:title=""/>
          </v:shape>
          <o:OLEObject Type="Embed" ProgID="Equation.3" ShapeID="_x0000_i1034" DrawAspect="Content" ObjectID="_1647251066" r:id="rId27"/>
        </w:objec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3 -</w:t>
      </w:r>
      <w:r w:rsidRPr="00747D9E">
        <w:rPr>
          <w:b/>
          <w:bCs/>
          <w:sz w:val="28"/>
          <w:szCs w:val="28"/>
        </w:rPr>
        <w:t xml:space="preserve"> </w:t>
      </w:r>
      <w:r w:rsidRPr="00747D9E">
        <w:rPr>
          <w:sz w:val="28"/>
          <w:szCs w:val="28"/>
        </w:rPr>
        <w:t>определим оптимальный размер партии в условиях дефицита, ед.: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        </w:t>
      </w:r>
      <w:r w:rsidRPr="00747D9E">
        <w:rPr>
          <w:position w:val="-26"/>
          <w:sz w:val="28"/>
          <w:szCs w:val="28"/>
        </w:rPr>
        <w:object w:dxaOrig="5160" w:dyaOrig="700">
          <v:shape id="_x0000_i1035" type="#_x0000_t75" style="width:258pt;height:35.25pt" o:ole="">
            <v:imagedata r:id="rId28" o:title=""/>
          </v:shape>
          <o:OLEObject Type="Embed" ProgID="Equation.3" ShapeID="_x0000_i1035" DrawAspect="Content" ObjectID="_1647251067" r:id="rId29"/>
        </w:objec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Итак: оптимальный размер закупаемой партии составляет 600 ед., при собственном производстве – 626 ед., в условиях дефицита – 750 ед., т.е. на</w:t>
      </w:r>
      <w:r w:rsidRPr="00747D9E">
        <w:rPr>
          <w:sz w:val="28"/>
          <w:szCs w:val="28"/>
        </w:rPr>
        <w:t>и</w:t>
      </w:r>
      <w:r w:rsidRPr="00747D9E">
        <w:rPr>
          <w:sz w:val="28"/>
          <w:szCs w:val="28"/>
        </w:rPr>
        <w:t>больший размер партии возникает в условиях дефицита.</w:t>
      </w:r>
    </w:p>
    <w:p w:rsidR="00412668" w:rsidRPr="00747D9E" w:rsidRDefault="00412668" w:rsidP="00412668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Задача 1</w:t>
      </w:r>
      <w:r w:rsidRPr="00747D9E">
        <w:rPr>
          <w:b/>
          <w:bCs/>
          <w:sz w:val="28"/>
          <w:szCs w:val="28"/>
        </w:rPr>
        <w:t>.</w:t>
      </w:r>
      <w:r w:rsidRPr="00747D9E">
        <w:rPr>
          <w:sz w:val="28"/>
          <w:szCs w:val="28"/>
        </w:rPr>
        <w:t xml:space="preserve"> Известно</w:t>
      </w:r>
      <w:r w:rsidRPr="00747D9E">
        <w:rPr>
          <w:i/>
          <w:iCs/>
          <w:sz w:val="28"/>
          <w:szCs w:val="28"/>
        </w:rPr>
        <w:t>,</w:t>
      </w:r>
      <w:r w:rsidRPr="00747D9E">
        <w:rPr>
          <w:sz w:val="28"/>
          <w:szCs w:val="28"/>
        </w:rPr>
        <w:t xml:space="preserve"> что затраты на поставку единицы продукции Со =20 </w:t>
      </w:r>
      <w:proofErr w:type="spellStart"/>
      <w:r w:rsidRPr="00747D9E">
        <w:rPr>
          <w:sz w:val="28"/>
          <w:szCs w:val="28"/>
        </w:rPr>
        <w:t>ден.ед</w:t>
      </w:r>
      <w:proofErr w:type="spellEnd"/>
      <w:r w:rsidRPr="00747D9E">
        <w:rPr>
          <w:sz w:val="28"/>
          <w:szCs w:val="28"/>
        </w:rPr>
        <w:t>.; г</w:t>
      </w:r>
      <w:r w:rsidRPr="00747D9E">
        <w:rPr>
          <w:sz w:val="28"/>
          <w:szCs w:val="28"/>
        </w:rPr>
        <w:t>о</w:t>
      </w:r>
      <w:r w:rsidRPr="00747D9E">
        <w:rPr>
          <w:sz w:val="28"/>
          <w:szCs w:val="28"/>
        </w:rPr>
        <w:t xml:space="preserve">довое потребление </w:t>
      </w:r>
      <w:r w:rsidRPr="00747D9E">
        <w:rPr>
          <w:sz w:val="28"/>
          <w:szCs w:val="28"/>
          <w:lang w:val="en-US"/>
        </w:rPr>
        <w:t>S</w:t>
      </w:r>
      <w:r w:rsidRPr="00747D9E">
        <w:rPr>
          <w:sz w:val="28"/>
          <w:szCs w:val="28"/>
        </w:rPr>
        <w:t>=1500 ед.; годовые затраты на хранение проду</w:t>
      </w:r>
      <w:r w:rsidRPr="00747D9E">
        <w:rPr>
          <w:sz w:val="28"/>
          <w:szCs w:val="28"/>
        </w:rPr>
        <w:t>к</w:t>
      </w:r>
      <w:r w:rsidRPr="00747D9E">
        <w:rPr>
          <w:sz w:val="28"/>
          <w:szCs w:val="28"/>
        </w:rPr>
        <w:t>ции С</w:t>
      </w:r>
      <w:r w:rsidRPr="00747D9E">
        <w:rPr>
          <w:sz w:val="28"/>
          <w:szCs w:val="28"/>
          <w:vertAlign w:val="subscript"/>
        </w:rPr>
        <w:t>и</w:t>
      </w:r>
      <w:r w:rsidRPr="00747D9E">
        <w:rPr>
          <w:sz w:val="28"/>
          <w:szCs w:val="28"/>
          <w:lang w:val="ru-MO"/>
        </w:rPr>
        <w:t>і</w:t>
      </w:r>
      <w:r w:rsidRPr="00747D9E">
        <w:rPr>
          <w:sz w:val="28"/>
          <w:szCs w:val="28"/>
        </w:rPr>
        <w:t xml:space="preserve">=0,2 </w:t>
      </w:r>
      <w:proofErr w:type="spellStart"/>
      <w:r w:rsidRPr="00747D9E">
        <w:rPr>
          <w:sz w:val="28"/>
          <w:szCs w:val="28"/>
        </w:rPr>
        <w:t>ден.ед</w:t>
      </w:r>
      <w:proofErr w:type="spellEnd"/>
      <w:r w:rsidRPr="00747D9E">
        <w:rPr>
          <w:sz w:val="28"/>
          <w:szCs w:val="28"/>
        </w:rPr>
        <w:t xml:space="preserve">.; размер партии поставки: 100, 200, 400, 500, 600, 800, 1000 ед.; годовое производство </w:t>
      </w:r>
      <w:proofErr w:type="gramStart"/>
      <w:r w:rsidRPr="00747D9E">
        <w:rPr>
          <w:sz w:val="28"/>
          <w:szCs w:val="28"/>
        </w:rPr>
        <w:t>р</w:t>
      </w:r>
      <w:proofErr w:type="gramEnd"/>
      <w:r w:rsidRPr="00747D9E">
        <w:rPr>
          <w:sz w:val="28"/>
          <w:szCs w:val="28"/>
        </w:rPr>
        <w:t xml:space="preserve">=15000 ед.; издержки, обусловленные дефицитом </w:t>
      </w:r>
      <w:r w:rsidRPr="00747D9E">
        <w:rPr>
          <w:sz w:val="28"/>
          <w:szCs w:val="28"/>
          <w:lang w:val="en-US"/>
        </w:rPr>
        <w:t>h</w:t>
      </w:r>
      <w:r w:rsidRPr="00747D9E">
        <w:rPr>
          <w:sz w:val="28"/>
          <w:szCs w:val="28"/>
          <w:lang w:val="ru-MO"/>
        </w:rPr>
        <w:t>=</w:t>
      </w:r>
      <w:r w:rsidRPr="00747D9E">
        <w:rPr>
          <w:sz w:val="28"/>
          <w:szCs w:val="28"/>
        </w:rPr>
        <w:t xml:space="preserve">0,5 </w:t>
      </w:r>
      <w:proofErr w:type="spellStart"/>
      <w:r w:rsidRPr="00747D9E">
        <w:rPr>
          <w:sz w:val="28"/>
          <w:szCs w:val="28"/>
        </w:rPr>
        <w:t>ден</w:t>
      </w:r>
      <w:proofErr w:type="spellEnd"/>
      <w:r w:rsidRPr="00747D9E">
        <w:rPr>
          <w:sz w:val="28"/>
          <w:szCs w:val="28"/>
        </w:rPr>
        <w:t>. ед. Вычи</w:t>
      </w:r>
      <w:r w:rsidRPr="00747D9E">
        <w:rPr>
          <w:sz w:val="28"/>
          <w:szCs w:val="28"/>
        </w:rPr>
        <w:t>с</w:t>
      </w:r>
      <w:r w:rsidRPr="00747D9E">
        <w:rPr>
          <w:sz w:val="28"/>
          <w:szCs w:val="28"/>
        </w:rPr>
        <w:t>лить оптимальный размер закупаемой партии и построить график. Определить оптимальный размер заказыва</w:t>
      </w:r>
      <w:r w:rsidRPr="00747D9E">
        <w:rPr>
          <w:sz w:val="28"/>
          <w:szCs w:val="28"/>
        </w:rPr>
        <w:t>е</w:t>
      </w:r>
      <w:r w:rsidRPr="00747D9E">
        <w:rPr>
          <w:sz w:val="28"/>
          <w:szCs w:val="28"/>
        </w:rPr>
        <w:t xml:space="preserve">мой партии </w:t>
      </w:r>
      <w:r w:rsidRPr="00747D9E">
        <w:rPr>
          <w:sz w:val="28"/>
          <w:szCs w:val="28"/>
        </w:rPr>
        <w:lastRenderedPageBreak/>
        <w:t>при пополнении заказа на конечный интервал. Рассчитать опт</w:t>
      </w:r>
      <w:r w:rsidRPr="00747D9E">
        <w:rPr>
          <w:sz w:val="28"/>
          <w:szCs w:val="28"/>
        </w:rPr>
        <w:t>и</w:t>
      </w:r>
      <w:r w:rsidRPr="00747D9E">
        <w:rPr>
          <w:sz w:val="28"/>
          <w:szCs w:val="28"/>
        </w:rPr>
        <w:t>мальный размер партии в условиях дефицита. Данные занести в таблицу  (см. таблицу 1)</w:t>
      </w:r>
    </w:p>
    <w:p w:rsidR="00412668" w:rsidRPr="00747D9E" w:rsidRDefault="00412668" w:rsidP="00412668">
      <w:pPr>
        <w:spacing w:line="360" w:lineRule="auto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t xml:space="preserve">          Типовая задача 2</w:t>
      </w:r>
      <w:r w:rsidRPr="00747D9E">
        <w:rPr>
          <w:sz w:val="28"/>
          <w:szCs w:val="28"/>
        </w:rPr>
        <w:t xml:space="preserve">.  </w:t>
      </w:r>
      <w:r w:rsidRPr="00747D9E">
        <w:rPr>
          <w:i/>
          <w:iCs/>
          <w:sz w:val="28"/>
          <w:szCs w:val="28"/>
        </w:rPr>
        <w:t>Известно</w:t>
      </w:r>
      <w:r w:rsidRPr="00747D9E">
        <w:rPr>
          <w:sz w:val="28"/>
          <w:szCs w:val="28"/>
        </w:rPr>
        <w:t xml:space="preserve">, что годовой спрос </w:t>
      </w:r>
      <w:r w:rsidRPr="00747D9E">
        <w:rPr>
          <w:sz w:val="28"/>
          <w:szCs w:val="28"/>
          <w:lang w:val="en-US"/>
        </w:rPr>
        <w:t>S</w:t>
      </w:r>
      <w:r w:rsidRPr="00747D9E">
        <w:rPr>
          <w:sz w:val="28"/>
          <w:szCs w:val="28"/>
        </w:rPr>
        <w:t xml:space="preserve"> составляет 10000 ед.; А – затраты, связанные с доставкой продукции, равны 20,0 долл./ед.; ц</w:t>
      </w:r>
      <w:r w:rsidRPr="00747D9E">
        <w:rPr>
          <w:sz w:val="28"/>
          <w:szCs w:val="28"/>
        </w:rPr>
        <w:t>е</w:t>
      </w:r>
      <w:r w:rsidRPr="00747D9E">
        <w:rPr>
          <w:sz w:val="28"/>
          <w:szCs w:val="28"/>
        </w:rPr>
        <w:t>на единицы продукции составляет 1,4 долл./ед.; затраты на содержание запасов равны 40% от цены единицы продукции. Определить:  Оптимальный размер партии поставки, какую цену должен устан</w:t>
      </w:r>
      <w:r w:rsidRPr="00747D9E">
        <w:rPr>
          <w:sz w:val="28"/>
          <w:szCs w:val="28"/>
        </w:rPr>
        <w:t>о</w:t>
      </w:r>
      <w:r w:rsidRPr="00747D9E">
        <w:rPr>
          <w:sz w:val="28"/>
          <w:szCs w:val="28"/>
        </w:rPr>
        <w:t>вить поставщик при поставке продукции партиями по 450 ед., каков будет оптимальный размер производимой партии на пре</w:t>
      </w:r>
      <w:r w:rsidRPr="00747D9E">
        <w:rPr>
          <w:sz w:val="28"/>
          <w:szCs w:val="28"/>
        </w:rPr>
        <w:t>д</w:t>
      </w:r>
      <w:r w:rsidRPr="00747D9E">
        <w:rPr>
          <w:sz w:val="28"/>
          <w:szCs w:val="28"/>
        </w:rPr>
        <w:t>приятии при годовом производстве 150000 ед. в год?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t>Решение.</w:t>
      </w:r>
    </w:p>
    <w:p w:rsidR="00412668" w:rsidRPr="00747D9E" w:rsidRDefault="00412668" w:rsidP="00412668">
      <w:pPr>
        <w:spacing w:line="360" w:lineRule="auto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t>1</w:t>
      </w:r>
      <w:r w:rsidRPr="00747D9E">
        <w:rPr>
          <w:sz w:val="28"/>
          <w:szCs w:val="28"/>
        </w:rPr>
        <w:t xml:space="preserve"> Определим затраты, долл., на содержание запасов:</w:t>
      </w:r>
    </w:p>
    <w:p w:rsidR="00412668" w:rsidRPr="00747D9E" w:rsidRDefault="00412668" w:rsidP="00412668">
      <w:pPr>
        <w:spacing w:line="360" w:lineRule="auto"/>
        <w:ind w:firstLine="900"/>
        <w:jc w:val="center"/>
        <w:rPr>
          <w:sz w:val="28"/>
          <w:szCs w:val="28"/>
        </w:rPr>
      </w:pPr>
      <w:r w:rsidRPr="00747D9E">
        <w:rPr>
          <w:position w:val="-10"/>
          <w:sz w:val="28"/>
          <w:szCs w:val="28"/>
        </w:rPr>
        <w:object w:dxaOrig="2760" w:dyaOrig="340">
          <v:shape id="_x0000_i1036" type="#_x0000_t75" style="width:138pt;height:17.25pt" o:ole="">
            <v:imagedata r:id="rId30" o:title=""/>
          </v:shape>
          <o:OLEObject Type="Embed" ProgID="Equation.3" ShapeID="_x0000_i1036" DrawAspect="Content" ObjectID="_1647251068" r:id="rId31"/>
        </w:objec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тогда оптимальный размер партии поставки составит, ед.:</w:t>
      </w:r>
    </w:p>
    <w:p w:rsidR="00412668" w:rsidRPr="00747D9E" w:rsidRDefault="00412668" w:rsidP="00412668">
      <w:pPr>
        <w:spacing w:line="360" w:lineRule="auto"/>
        <w:ind w:firstLine="900"/>
        <w:jc w:val="center"/>
        <w:rPr>
          <w:sz w:val="28"/>
          <w:szCs w:val="28"/>
        </w:rPr>
      </w:pPr>
      <w:r w:rsidRPr="00747D9E">
        <w:rPr>
          <w:position w:val="-26"/>
          <w:sz w:val="28"/>
          <w:szCs w:val="28"/>
        </w:rPr>
        <w:object w:dxaOrig="3660" w:dyaOrig="700">
          <v:shape id="_x0000_i1037" type="#_x0000_t75" style="width:183pt;height:35.25pt" o:ole="">
            <v:imagedata r:id="rId32" o:title=""/>
          </v:shape>
          <o:OLEObject Type="Embed" ProgID="Equation.3" ShapeID="_x0000_i1037" DrawAspect="Content" ObjectID="_1647251069" r:id="rId33"/>
        </w:object>
      </w:r>
    </w:p>
    <w:p w:rsidR="00412668" w:rsidRPr="00747D9E" w:rsidRDefault="00412668" w:rsidP="00412668">
      <w:pPr>
        <w:pStyle w:val="21"/>
        <w:spacing w:line="360" w:lineRule="auto"/>
        <w:ind w:firstLine="0"/>
        <w:rPr>
          <w:b w:val="0"/>
          <w:bCs/>
          <w:szCs w:val="28"/>
        </w:rPr>
      </w:pPr>
      <w:r w:rsidRPr="00747D9E">
        <w:rPr>
          <w:b w:val="0"/>
          <w:bCs/>
          <w:szCs w:val="28"/>
        </w:rPr>
        <w:t>2</w:t>
      </w:r>
      <w:proofErr w:type="gramStart"/>
      <w:r w:rsidRPr="00747D9E">
        <w:rPr>
          <w:szCs w:val="28"/>
        </w:rPr>
        <w:t xml:space="preserve"> </w:t>
      </w:r>
      <w:r w:rsidRPr="00747D9E">
        <w:rPr>
          <w:b w:val="0"/>
          <w:bCs/>
          <w:szCs w:val="28"/>
        </w:rPr>
        <w:t>К</w:t>
      </w:r>
      <w:proofErr w:type="gramEnd"/>
      <w:r w:rsidRPr="00747D9E">
        <w:rPr>
          <w:b w:val="0"/>
          <w:bCs/>
          <w:szCs w:val="28"/>
        </w:rPr>
        <w:t>акую цену должен установить поставщик при поставке продукции партиями по 450 ед.?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Цена </w:t>
      </w:r>
      <w:r w:rsidRPr="00747D9E">
        <w:rPr>
          <w:position w:val="-10"/>
          <w:sz w:val="28"/>
          <w:szCs w:val="28"/>
        </w:rPr>
        <w:object w:dxaOrig="320" w:dyaOrig="360">
          <v:shape id="_x0000_i1038" type="#_x0000_t75" style="width:15.75pt;height:18pt" o:ole="">
            <v:imagedata r:id="rId34" o:title=""/>
          </v:shape>
          <o:OLEObject Type="Embed" ProgID="Equation.3" ShapeID="_x0000_i1038" DrawAspect="Content" ObjectID="_1647251070" r:id="rId35"/>
        </w:object>
      </w:r>
      <w:r w:rsidRPr="00747D9E">
        <w:rPr>
          <w:sz w:val="28"/>
          <w:szCs w:val="28"/>
        </w:rPr>
        <w:t>определяется из затрат на содержание запаса, т.е.</w:t>
      </w:r>
    </w:p>
    <w:p w:rsidR="00412668" w:rsidRPr="00747D9E" w:rsidRDefault="00412668" w:rsidP="00412668">
      <w:pPr>
        <w:spacing w:line="360" w:lineRule="auto"/>
        <w:ind w:firstLine="900"/>
        <w:jc w:val="center"/>
        <w:rPr>
          <w:sz w:val="28"/>
          <w:szCs w:val="28"/>
        </w:rPr>
      </w:pPr>
      <w:r w:rsidRPr="00747D9E">
        <w:rPr>
          <w:position w:val="-28"/>
          <w:sz w:val="28"/>
          <w:szCs w:val="28"/>
        </w:rPr>
        <w:object w:dxaOrig="999" w:dyaOrig="660">
          <v:shape id="_x0000_i1039" type="#_x0000_t75" style="width:50.25pt;height:33pt" o:ole="">
            <v:imagedata r:id="rId36" o:title=""/>
          </v:shape>
          <o:OLEObject Type="Embed" ProgID="Equation.3" ShapeID="_x0000_i1039" DrawAspect="Content" ObjectID="_1647251071" r:id="rId37"/>
        </w:objec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Чтобы определить </w:t>
      </w:r>
      <w:r w:rsidRPr="00747D9E">
        <w:rPr>
          <w:position w:val="-10"/>
          <w:sz w:val="28"/>
          <w:szCs w:val="28"/>
        </w:rPr>
        <w:object w:dxaOrig="279" w:dyaOrig="340">
          <v:shape id="_x0000_i1040" type="#_x0000_t75" style="width:14.25pt;height:17.25pt" o:ole="">
            <v:imagedata r:id="rId38" o:title=""/>
          </v:shape>
          <o:OLEObject Type="Embed" ProgID="Equation.3" ShapeID="_x0000_i1040" DrawAspect="Content" ObjectID="_1647251072" r:id="rId39"/>
        </w:object>
      </w:r>
      <w:r w:rsidRPr="00747D9E">
        <w:rPr>
          <w:sz w:val="28"/>
          <w:szCs w:val="28"/>
        </w:rPr>
        <w:t xml:space="preserve">, надо определить </w:t>
      </w:r>
      <w:r w:rsidRPr="00747D9E">
        <w:rPr>
          <w:sz w:val="28"/>
          <w:szCs w:val="28"/>
          <w:lang w:val="ru-MO"/>
        </w:rPr>
        <w:t>і.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Значение </w:t>
      </w:r>
      <w:r w:rsidRPr="00747D9E">
        <w:rPr>
          <w:sz w:val="28"/>
          <w:szCs w:val="28"/>
          <w:lang w:val="ru-MO"/>
        </w:rPr>
        <w:t>і определяем из формулы</w:t>
      </w:r>
      <w:proofErr w:type="gramStart"/>
      <w:r w:rsidRPr="00747D9E">
        <w:rPr>
          <w:sz w:val="28"/>
          <w:szCs w:val="28"/>
          <w:lang w:val="ru-MO"/>
        </w:rPr>
        <w:t xml:space="preserve"> </w:t>
      </w:r>
      <w:r w:rsidRPr="00747D9E">
        <w:rPr>
          <w:position w:val="-14"/>
          <w:sz w:val="28"/>
          <w:szCs w:val="28"/>
          <w:lang w:val="ru-MO"/>
        </w:rPr>
        <w:object w:dxaOrig="1500" w:dyaOrig="420">
          <v:shape id="_x0000_i1041" type="#_x0000_t75" style="width:75pt;height:21pt" o:ole="">
            <v:imagedata r:id="rId40" o:title=""/>
          </v:shape>
          <o:OLEObject Type="Embed" ProgID="Equation.3" ShapeID="_x0000_i1041" DrawAspect="Content" ObjectID="_1647251073" r:id="rId41"/>
        </w:object>
      </w:r>
      <w:r w:rsidRPr="00747D9E">
        <w:rPr>
          <w:sz w:val="28"/>
          <w:szCs w:val="28"/>
          <w:lang w:val="ru-MO"/>
        </w:rPr>
        <w:t xml:space="preserve">  </w:t>
      </w:r>
      <w:r w:rsidRPr="00747D9E">
        <w:rPr>
          <w:sz w:val="28"/>
          <w:szCs w:val="28"/>
        </w:rPr>
        <w:t>Е</w:t>
      </w:r>
      <w:proofErr w:type="gramEnd"/>
      <w:r w:rsidRPr="00747D9E">
        <w:rPr>
          <w:sz w:val="28"/>
          <w:szCs w:val="28"/>
        </w:rPr>
        <w:t>сли возвести фо</w:t>
      </w:r>
      <w:r w:rsidRPr="00747D9E">
        <w:rPr>
          <w:sz w:val="28"/>
          <w:szCs w:val="28"/>
        </w:rPr>
        <w:t>р</w:t>
      </w:r>
      <w:r w:rsidRPr="00747D9E">
        <w:rPr>
          <w:sz w:val="28"/>
          <w:szCs w:val="28"/>
        </w:rPr>
        <w:t xml:space="preserve">мулу в квадрат, то получим </w:t>
      </w:r>
      <w:r w:rsidRPr="00747D9E">
        <w:rPr>
          <w:position w:val="-12"/>
          <w:sz w:val="28"/>
          <w:szCs w:val="28"/>
        </w:rPr>
        <w:object w:dxaOrig="1300" w:dyaOrig="380">
          <v:shape id="_x0000_i1042" type="#_x0000_t75" style="width:65.25pt;height:18.75pt" o:ole="">
            <v:imagedata r:id="rId42" o:title=""/>
          </v:shape>
          <o:OLEObject Type="Embed" ProgID="Equation.3" ShapeID="_x0000_i1042" DrawAspect="Content" ObjectID="_1647251074" r:id="rId43"/>
        </w:object>
      </w:r>
      <w:r w:rsidRPr="00747D9E">
        <w:rPr>
          <w:sz w:val="28"/>
          <w:szCs w:val="28"/>
        </w:rPr>
        <w:t xml:space="preserve">, откуда 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position w:val="-12"/>
          <w:sz w:val="28"/>
          <w:szCs w:val="28"/>
        </w:rPr>
        <w:object w:dxaOrig="4020" w:dyaOrig="380">
          <v:shape id="_x0000_i1043" type="#_x0000_t75" style="width:201pt;height:18.75pt" o:ole="">
            <v:imagedata r:id="rId44" o:title=""/>
          </v:shape>
          <o:OLEObject Type="Embed" ProgID="Equation.3" ShapeID="_x0000_i1043" DrawAspect="Content" ObjectID="_1647251075" r:id="rId45"/>
        </w:object>
      </w:r>
      <w:r w:rsidRPr="00747D9E">
        <w:rPr>
          <w:sz w:val="28"/>
          <w:szCs w:val="28"/>
        </w:rPr>
        <w:t xml:space="preserve"> долл., тогда</w:t>
      </w:r>
    </w:p>
    <w:p w:rsidR="00412668" w:rsidRPr="00747D9E" w:rsidRDefault="00412668" w:rsidP="00412668">
      <w:pPr>
        <w:spacing w:line="360" w:lineRule="auto"/>
        <w:ind w:firstLine="900"/>
        <w:jc w:val="center"/>
        <w:rPr>
          <w:sz w:val="28"/>
          <w:szCs w:val="28"/>
        </w:rPr>
      </w:pPr>
      <w:r w:rsidRPr="00747D9E">
        <w:rPr>
          <w:position w:val="-24"/>
          <w:sz w:val="28"/>
          <w:szCs w:val="28"/>
        </w:rPr>
        <w:object w:dxaOrig="1700" w:dyaOrig="620">
          <v:shape id="_x0000_i1044" type="#_x0000_t75" style="width:84.75pt;height:30.75pt" o:ole="">
            <v:imagedata r:id="rId46" o:title=""/>
          </v:shape>
          <o:OLEObject Type="Embed" ProgID="Equation.3" ShapeID="_x0000_i1044" DrawAspect="Content" ObjectID="_1647251076" r:id="rId47"/>
        </w:object>
      </w:r>
      <w:r w:rsidRPr="00747D9E">
        <w:rPr>
          <w:sz w:val="28"/>
          <w:szCs w:val="28"/>
        </w:rPr>
        <w:t xml:space="preserve"> долл.</w:t>
      </w:r>
    </w:p>
    <w:p w:rsidR="00412668" w:rsidRPr="00747D9E" w:rsidRDefault="00412668" w:rsidP="00412668">
      <w:pPr>
        <w:pStyle w:val="21"/>
        <w:spacing w:line="360" w:lineRule="auto"/>
        <w:ind w:firstLine="0"/>
        <w:rPr>
          <w:b w:val="0"/>
          <w:bCs/>
          <w:szCs w:val="28"/>
        </w:rPr>
      </w:pPr>
      <w:r w:rsidRPr="00747D9E">
        <w:rPr>
          <w:b w:val="0"/>
          <w:bCs/>
          <w:szCs w:val="28"/>
        </w:rPr>
        <w:t>3</w:t>
      </w:r>
      <w:r w:rsidRPr="00747D9E">
        <w:rPr>
          <w:szCs w:val="28"/>
        </w:rPr>
        <w:t xml:space="preserve"> </w:t>
      </w:r>
      <w:r w:rsidRPr="00747D9E">
        <w:rPr>
          <w:b w:val="0"/>
          <w:bCs/>
          <w:szCs w:val="28"/>
        </w:rPr>
        <w:t>Оптимальный размер производимой партии на предприятии при годовом произво</w:t>
      </w:r>
      <w:r w:rsidRPr="00747D9E">
        <w:rPr>
          <w:b w:val="0"/>
          <w:bCs/>
          <w:szCs w:val="28"/>
        </w:rPr>
        <w:t>д</w:t>
      </w:r>
      <w:r w:rsidRPr="00747D9E">
        <w:rPr>
          <w:b w:val="0"/>
          <w:bCs/>
          <w:szCs w:val="28"/>
        </w:rPr>
        <w:t>стве 150000 ед. в год?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lastRenderedPageBreak/>
        <w:t xml:space="preserve">Используем формулу:             </w:t>
      </w:r>
      <w:r w:rsidRPr="00747D9E">
        <w:rPr>
          <w:position w:val="-32"/>
          <w:sz w:val="28"/>
          <w:szCs w:val="28"/>
        </w:rPr>
        <w:object w:dxaOrig="1780" w:dyaOrig="760">
          <v:shape id="_x0000_i1045" type="#_x0000_t75" style="width:89.25pt;height:38.25pt" o:ole="">
            <v:imagedata r:id="rId48" o:title=""/>
          </v:shape>
          <o:OLEObject Type="Embed" ProgID="Equation.3" ShapeID="_x0000_i1045" DrawAspect="Content" ObjectID="_1647251077" r:id="rId49"/>
        </w:object>
      </w:r>
      <w:r w:rsidRPr="00747D9E">
        <w:rPr>
          <w:sz w:val="28"/>
          <w:szCs w:val="28"/>
        </w:rPr>
        <w:t>,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где </w:t>
      </w:r>
      <w:r w:rsidRPr="00747D9E">
        <w:rPr>
          <w:sz w:val="28"/>
          <w:szCs w:val="28"/>
          <w:lang w:val="en-US"/>
        </w:rPr>
        <w:t>p</w:t>
      </w:r>
      <w:r w:rsidRPr="00747D9E">
        <w:rPr>
          <w:sz w:val="28"/>
          <w:szCs w:val="28"/>
        </w:rPr>
        <w:t xml:space="preserve"> – годовое производство.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Поставив исходные данные, получим, ед.: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</w:p>
    <w:p w:rsidR="00412668" w:rsidRPr="00747D9E" w:rsidRDefault="00412668" w:rsidP="00412668">
      <w:pPr>
        <w:spacing w:line="360" w:lineRule="auto"/>
        <w:ind w:firstLine="900"/>
        <w:jc w:val="center"/>
        <w:rPr>
          <w:sz w:val="28"/>
          <w:szCs w:val="28"/>
          <w:lang w:val="ru-MO"/>
        </w:rPr>
      </w:pPr>
      <w:r w:rsidRPr="00747D9E">
        <w:rPr>
          <w:position w:val="-30"/>
          <w:sz w:val="28"/>
          <w:szCs w:val="28"/>
          <w:lang w:val="en-US"/>
        </w:rPr>
        <w:object w:dxaOrig="3600" w:dyaOrig="740">
          <v:shape id="_x0000_i1046" type="#_x0000_t75" style="width:180pt;height:36.75pt" o:ole="">
            <v:imagedata r:id="rId50" o:title=""/>
          </v:shape>
          <o:OLEObject Type="Embed" ProgID="Equation.3" ShapeID="_x0000_i1046" DrawAspect="Content" ObjectID="_1647251078" r:id="rId51"/>
        </w:object>
      </w:r>
      <w:r w:rsidRPr="00747D9E">
        <w:rPr>
          <w:sz w:val="28"/>
          <w:szCs w:val="28"/>
          <w:lang w:val="ru-MO"/>
        </w:rPr>
        <w:t>.</w:t>
      </w:r>
    </w:p>
    <w:p w:rsidR="00412668" w:rsidRPr="00747D9E" w:rsidRDefault="00412668" w:rsidP="00412668">
      <w:pPr>
        <w:spacing w:line="360" w:lineRule="auto"/>
        <w:ind w:firstLine="900"/>
        <w:jc w:val="both"/>
        <w:rPr>
          <w:sz w:val="28"/>
          <w:szCs w:val="28"/>
        </w:rPr>
      </w:pPr>
      <w:r w:rsidRPr="00747D9E">
        <w:rPr>
          <w:b/>
          <w:sz w:val="28"/>
          <w:szCs w:val="28"/>
        </w:rPr>
        <w:t>Задача</w:t>
      </w:r>
      <w:r>
        <w:rPr>
          <w:b/>
          <w:sz w:val="28"/>
          <w:szCs w:val="28"/>
        </w:rPr>
        <w:t xml:space="preserve"> 2</w:t>
      </w:r>
      <w:r w:rsidRPr="00747D9E">
        <w:rPr>
          <w:b/>
          <w:sz w:val="28"/>
          <w:szCs w:val="28"/>
        </w:rPr>
        <w:t xml:space="preserve">. </w:t>
      </w:r>
      <w:r w:rsidRPr="00747D9E">
        <w:rPr>
          <w:i/>
          <w:iCs/>
          <w:sz w:val="28"/>
          <w:szCs w:val="28"/>
        </w:rPr>
        <w:t>Известно</w:t>
      </w:r>
      <w:r w:rsidRPr="00747D9E">
        <w:rPr>
          <w:sz w:val="28"/>
          <w:szCs w:val="28"/>
        </w:rPr>
        <w:t xml:space="preserve">, что годовой спрос </w:t>
      </w:r>
      <w:r w:rsidRPr="00747D9E">
        <w:rPr>
          <w:sz w:val="28"/>
          <w:szCs w:val="28"/>
          <w:lang w:val="en-US"/>
        </w:rPr>
        <w:t>S</w:t>
      </w:r>
      <w:r w:rsidRPr="00747D9E">
        <w:rPr>
          <w:sz w:val="28"/>
          <w:szCs w:val="28"/>
        </w:rPr>
        <w:t xml:space="preserve"> составляет 15000 ед.; А – затраты, связанные с доставкой продукции, равны 25,0 долл./ед.; цена единицы продукции составляет 2,0 долл./ед.; затраты на содержание запасов равны 30% от цены единицы продукции. О</w:t>
      </w:r>
      <w:r w:rsidRPr="00747D9E">
        <w:rPr>
          <w:sz w:val="28"/>
          <w:szCs w:val="28"/>
        </w:rPr>
        <w:t>п</w:t>
      </w:r>
      <w:r w:rsidRPr="00747D9E">
        <w:rPr>
          <w:sz w:val="28"/>
          <w:szCs w:val="28"/>
        </w:rPr>
        <w:t>ределить:  Оптимальный размер партии поставки;  цену, которую должен установить п</w:t>
      </w:r>
      <w:r w:rsidRPr="00747D9E">
        <w:rPr>
          <w:sz w:val="28"/>
          <w:szCs w:val="28"/>
        </w:rPr>
        <w:t>о</w:t>
      </w:r>
      <w:r w:rsidRPr="00747D9E">
        <w:rPr>
          <w:sz w:val="28"/>
          <w:szCs w:val="28"/>
        </w:rPr>
        <w:t>ставщик при поставке продукции партиями по 300 ед.,  оптимальный размер производимой партии на пре</w:t>
      </w:r>
      <w:r w:rsidRPr="00747D9E">
        <w:rPr>
          <w:sz w:val="28"/>
          <w:szCs w:val="28"/>
        </w:rPr>
        <w:t>д</w:t>
      </w:r>
      <w:r w:rsidRPr="00747D9E">
        <w:rPr>
          <w:sz w:val="28"/>
          <w:szCs w:val="28"/>
        </w:rPr>
        <w:t>приятии при годовом производстве 220 000 ед. в год.</w:t>
      </w:r>
    </w:p>
    <w:p w:rsidR="00EE39D3" w:rsidRDefault="00EE39D3">
      <w:bookmarkStart w:id="0" w:name="_GoBack"/>
      <w:bookmarkEnd w:id="0"/>
    </w:p>
    <w:sectPr w:rsidR="00EE39D3">
      <w:footerReference w:type="default" r:id="rId5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800" w:rsidRDefault="00FF2800" w:rsidP="00412668">
      <w:r>
        <w:separator/>
      </w:r>
    </w:p>
  </w:endnote>
  <w:endnote w:type="continuationSeparator" w:id="0">
    <w:p w:rsidR="00FF2800" w:rsidRDefault="00FF2800" w:rsidP="00412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0167780"/>
      <w:docPartObj>
        <w:docPartGallery w:val="Page Numbers (Bottom of Page)"/>
        <w:docPartUnique/>
      </w:docPartObj>
    </w:sdtPr>
    <w:sdtContent>
      <w:p w:rsidR="00412668" w:rsidRDefault="0041266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412668" w:rsidRDefault="0041266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800" w:rsidRDefault="00FF2800" w:rsidP="00412668">
      <w:r>
        <w:separator/>
      </w:r>
    </w:p>
  </w:footnote>
  <w:footnote w:type="continuationSeparator" w:id="0">
    <w:p w:rsidR="00FF2800" w:rsidRDefault="00FF2800" w:rsidP="004126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F14"/>
    <w:rsid w:val="00053D95"/>
    <w:rsid w:val="00412668"/>
    <w:rsid w:val="00887E05"/>
    <w:rsid w:val="00D31F14"/>
    <w:rsid w:val="00EE39D3"/>
    <w:rsid w:val="00FF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12668"/>
    <w:pPr>
      <w:keepNext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1266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412668"/>
    <w:pPr>
      <w:ind w:firstLine="851"/>
      <w:jc w:val="center"/>
    </w:pPr>
    <w:rPr>
      <w:b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41266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1266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126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41266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126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1266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266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12668"/>
    <w:pPr>
      <w:keepNext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1266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412668"/>
    <w:pPr>
      <w:ind w:firstLine="851"/>
      <w:jc w:val="center"/>
    </w:pPr>
    <w:rPr>
      <w:b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41266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1266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126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41266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126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1266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26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chart" Target="charts/chart1.xml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3690248565965584E-2"/>
          <c:y val="9.5785440613026823E-2"/>
          <c:w val="0.62141491395793502"/>
          <c:h val="0.72413793103448276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Издержки выполнения заказа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cat>
            <c:strRef>
              <c:f>Sheet1!$B$1:$H$1</c:f>
              <c:strCache>
                <c:ptCount val="7"/>
                <c:pt idx="0">
                  <c:v>0</c:v>
                </c:pt>
                <c:pt idx="1">
                  <c:v>100</c:v>
                </c:pt>
                <c:pt idx="2">
                  <c:v>200</c:v>
                </c:pt>
                <c:pt idx="3">
                  <c:v>400</c:v>
                </c:pt>
                <c:pt idx="4">
                  <c:v>500</c:v>
                </c:pt>
                <c:pt idx="5">
                  <c:v>600</c:v>
                </c:pt>
                <c:pt idx="6">
                  <c:v>Q</c:v>
                </c:pt>
              </c:strCache>
            </c:strRef>
          </c:cat>
          <c:val>
            <c:numRef>
              <c:f>Sheet1!$B$2:$H$2</c:f>
              <c:numCache>
                <c:formatCode>General</c:formatCode>
                <c:ptCount val="7"/>
                <c:pt idx="0">
                  <c:v>180</c:v>
                </c:pt>
                <c:pt idx="1">
                  <c:v>96</c:v>
                </c:pt>
                <c:pt idx="2">
                  <c:v>47</c:v>
                </c:pt>
                <c:pt idx="3">
                  <c:v>40</c:v>
                </c:pt>
                <c:pt idx="4">
                  <c:v>38</c:v>
                </c:pt>
                <c:pt idx="5">
                  <c:v>24</c:v>
                </c:pt>
                <c:pt idx="6">
                  <c:v>18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Издержки хранения</c:v>
                </c:pt>
              </c:strCache>
            </c:strRef>
          </c:tx>
          <c:spPr>
            <a:ln w="12700">
              <a:solidFill>
                <a:srgbClr val="FF00FF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cat>
            <c:strRef>
              <c:f>Sheet1!$B$1:$H$1</c:f>
              <c:strCache>
                <c:ptCount val="7"/>
                <c:pt idx="0">
                  <c:v>0</c:v>
                </c:pt>
                <c:pt idx="1">
                  <c:v>100</c:v>
                </c:pt>
                <c:pt idx="2">
                  <c:v>200</c:v>
                </c:pt>
                <c:pt idx="3">
                  <c:v>400</c:v>
                </c:pt>
                <c:pt idx="4">
                  <c:v>500</c:v>
                </c:pt>
                <c:pt idx="5">
                  <c:v>600</c:v>
                </c:pt>
                <c:pt idx="6">
                  <c:v>Q</c:v>
                </c:pt>
              </c:strCache>
            </c:strRef>
          </c:cat>
          <c:val>
            <c:numRef>
              <c:f>Sheet1!$B$3:$H$3</c:f>
              <c:numCache>
                <c:formatCode>General</c:formatCode>
                <c:ptCount val="7"/>
                <c:pt idx="0">
                  <c:v>8</c:v>
                </c:pt>
                <c:pt idx="1">
                  <c:v>18</c:v>
                </c:pt>
                <c:pt idx="2">
                  <c:v>20</c:v>
                </c:pt>
                <c:pt idx="3">
                  <c:v>27</c:v>
                </c:pt>
                <c:pt idx="4">
                  <c:v>38</c:v>
                </c:pt>
                <c:pt idx="5">
                  <c:v>40</c:v>
                </c:pt>
                <c:pt idx="6">
                  <c:v>47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Суммарные издержки</c:v>
                </c:pt>
              </c:strCache>
            </c:strRef>
          </c:tx>
          <c:spPr>
            <a:ln w="12700">
              <a:solidFill>
                <a:srgbClr val="FFFF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FFFF00"/>
              </a:solidFill>
              <a:ln>
                <a:solidFill>
                  <a:srgbClr val="FFFF00"/>
                </a:solidFill>
                <a:prstDash val="solid"/>
              </a:ln>
            </c:spPr>
          </c:marker>
          <c:cat>
            <c:strRef>
              <c:f>Sheet1!$B$1:$H$1</c:f>
              <c:strCache>
                <c:ptCount val="7"/>
                <c:pt idx="0">
                  <c:v>0</c:v>
                </c:pt>
                <c:pt idx="1">
                  <c:v>100</c:v>
                </c:pt>
                <c:pt idx="2">
                  <c:v>200</c:v>
                </c:pt>
                <c:pt idx="3">
                  <c:v>400</c:v>
                </c:pt>
                <c:pt idx="4">
                  <c:v>500</c:v>
                </c:pt>
                <c:pt idx="5">
                  <c:v>600</c:v>
                </c:pt>
                <c:pt idx="6">
                  <c:v>Q</c:v>
                </c:pt>
              </c:strCache>
            </c:strRef>
          </c:cat>
          <c:val>
            <c:numRef>
              <c:f>Sheet1!$B$4:$H$4</c:f>
              <c:numCache>
                <c:formatCode>General</c:formatCode>
                <c:ptCount val="7"/>
                <c:pt idx="0">
                  <c:v>184</c:v>
                </c:pt>
                <c:pt idx="1">
                  <c:v>100</c:v>
                </c:pt>
                <c:pt idx="2">
                  <c:v>68</c:v>
                </c:pt>
                <c:pt idx="3">
                  <c:v>63</c:v>
                </c:pt>
                <c:pt idx="4">
                  <c:v>60</c:v>
                </c:pt>
                <c:pt idx="5">
                  <c:v>62</c:v>
                </c:pt>
                <c:pt idx="6">
                  <c:v>66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6980096"/>
        <c:axId val="67019136"/>
      </c:lineChart>
      <c:catAx>
        <c:axId val="66980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5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67019136"/>
        <c:crossesAt val="0"/>
        <c:auto val="1"/>
        <c:lblAlgn val="ctr"/>
        <c:lblOffset val="100"/>
        <c:tickLblSkip val="1"/>
        <c:tickMarkSkip val="1"/>
        <c:noMultiLvlLbl val="0"/>
      </c:catAx>
      <c:valAx>
        <c:axId val="67019136"/>
        <c:scaling>
          <c:orientation val="minMax"/>
          <c:max val="18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5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66980096"/>
        <c:crosses val="autoZero"/>
        <c:crossBetween val="between"/>
        <c:majorUnit val="20"/>
        <c:minorUnit val="10"/>
      </c:valAx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3422562141491399"/>
          <c:y val="0.11494252873563218"/>
          <c:w val="0.25812619502868067"/>
          <c:h val="0.68199233716475094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05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5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647</Words>
  <Characters>3694</Characters>
  <Application>Microsoft Office Word</Application>
  <DocSecurity>0</DocSecurity>
  <Lines>30</Lines>
  <Paragraphs>8</Paragraphs>
  <ScaleCrop>false</ScaleCrop>
  <Company>Microsoft</Company>
  <LinksUpToDate>false</LinksUpToDate>
  <CharactersWithSpaces>4333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2020-04-01T06:56:00Z</dcterms:created>
  <dcterms:modified xsi:type="dcterms:W3CDTF">2020-04-01T06:57:00Z</dcterms:modified>
</cp:coreProperties>
</file>